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8067D16" w:rsidR="00C71FBD" w:rsidRDefault="00E03339">
      <w:pPr>
        <w:jc w:val="center"/>
        <w:rPr>
          <w:b/>
        </w:rPr>
      </w:pPr>
      <w:r>
        <w:rPr>
          <w:b/>
        </w:rPr>
        <w:t xml:space="preserve">ORIENTAÇÕES PARA A ELABORAÇÃO </w:t>
      </w:r>
      <w:r w:rsidR="00E641C1">
        <w:rPr>
          <w:b/>
        </w:rPr>
        <w:t>D</w:t>
      </w:r>
      <w:r>
        <w:rPr>
          <w:b/>
        </w:rPr>
        <w:t>O</w:t>
      </w:r>
      <w:r w:rsidR="00E641C1">
        <w:rPr>
          <w:b/>
        </w:rPr>
        <w:t xml:space="preserve"> PROJETO DETALHADO</w:t>
      </w:r>
    </w:p>
    <w:p w14:paraId="00000002" w14:textId="77777777" w:rsidR="00C71FBD" w:rsidRDefault="00C71FBD"/>
    <w:p w14:paraId="00000003" w14:textId="77777777" w:rsidR="00C71FBD" w:rsidRDefault="00E641C1">
      <w:pPr>
        <w:jc w:val="both"/>
      </w:pPr>
      <w:r>
        <w:t>De acordo com a Norma Operacional 01/2013:</w:t>
      </w:r>
    </w:p>
    <w:p w14:paraId="00000004" w14:textId="77777777" w:rsidR="00C71FBD" w:rsidRDefault="00C71FBD">
      <w:pPr>
        <w:jc w:val="both"/>
      </w:pPr>
    </w:p>
    <w:p w14:paraId="00000005" w14:textId="77777777" w:rsidR="00C71FBD" w:rsidRDefault="00E641C1">
      <w:pPr>
        <w:jc w:val="both"/>
      </w:pPr>
      <w:r>
        <w:t xml:space="preserve">O projeto de pesquisa é o documento fundamental para que o Sistema CEP-CONEP possa proceder a análise ética da proposta, devendo ser formulado pelo pesquisador e, em caso de projetos multicêntricos internacionais, revisados, interpretados e corretamente traduzidos para o português. Os itens do projeto variam de acordo com sua natureza e procedimentos metodológicos utilizados. </w:t>
      </w:r>
    </w:p>
    <w:p w14:paraId="00000006" w14:textId="77777777" w:rsidR="00C71FBD" w:rsidRDefault="00C71FBD">
      <w:pPr>
        <w:jc w:val="both"/>
      </w:pPr>
    </w:p>
    <w:p w14:paraId="00000007" w14:textId="41C332AD" w:rsidR="00C71FBD" w:rsidRDefault="00E641C1">
      <w:pPr>
        <w:jc w:val="both"/>
      </w:pPr>
      <w:r>
        <w:t xml:space="preserve">Todos os projetos </w:t>
      </w:r>
      <w:r>
        <w:rPr>
          <w:u w:val="single"/>
        </w:rPr>
        <w:t>devem</w:t>
      </w:r>
      <w:r>
        <w:t xml:space="preserve"> </w:t>
      </w:r>
      <w:r w:rsidR="00E03339">
        <w:t>conter, além</w:t>
      </w:r>
      <w:r w:rsidR="00E03339" w:rsidRPr="00E03339">
        <w:rPr>
          <w:b/>
          <w:bCs/>
        </w:rPr>
        <w:t xml:space="preserve"> dos elementos que compõem </w:t>
      </w:r>
      <w:r w:rsidR="00E03339">
        <w:rPr>
          <w:b/>
          <w:bCs/>
        </w:rPr>
        <w:t xml:space="preserve">todo </w:t>
      </w:r>
      <w:r w:rsidR="00E03339" w:rsidRPr="00E03339">
        <w:rPr>
          <w:b/>
          <w:bCs/>
        </w:rPr>
        <w:t>projeto de pesquisa</w:t>
      </w:r>
      <w:r w:rsidR="00E03339">
        <w:t xml:space="preserve">, </w:t>
      </w:r>
      <w:r>
        <w:t xml:space="preserve">obrigatoriamente: </w:t>
      </w:r>
    </w:p>
    <w:p w14:paraId="00000008" w14:textId="77777777" w:rsidR="00C71FBD" w:rsidRDefault="00C71FBD">
      <w:pPr>
        <w:jc w:val="both"/>
      </w:pPr>
    </w:p>
    <w:p w14:paraId="00000009" w14:textId="77777777" w:rsidR="00C71FBD" w:rsidRDefault="00E641C1">
      <w:pPr>
        <w:jc w:val="both"/>
      </w:pPr>
      <w:r>
        <w:t xml:space="preserve">1 – Tema: contido no título; </w:t>
      </w:r>
    </w:p>
    <w:p w14:paraId="0000000A" w14:textId="77777777" w:rsidR="00C71FBD" w:rsidRDefault="00C71FBD">
      <w:pPr>
        <w:jc w:val="both"/>
      </w:pPr>
    </w:p>
    <w:p w14:paraId="0000000B" w14:textId="77777777" w:rsidR="00C71FBD" w:rsidRDefault="00E641C1">
      <w:pPr>
        <w:jc w:val="both"/>
      </w:pPr>
      <w:r>
        <w:t xml:space="preserve">2 – Objeto da pesquisa: o que se pretende pesquisar; </w:t>
      </w:r>
    </w:p>
    <w:p w14:paraId="0000000C" w14:textId="77777777" w:rsidR="00C71FBD" w:rsidRDefault="00C71FBD">
      <w:pPr>
        <w:jc w:val="both"/>
      </w:pPr>
    </w:p>
    <w:p w14:paraId="0000000D" w14:textId="77777777" w:rsidR="00C71FBD" w:rsidRDefault="00E641C1">
      <w:pPr>
        <w:jc w:val="both"/>
      </w:pPr>
      <w:r>
        <w:t xml:space="preserve">3 – Relevância social: importância da pesquisa em seu campo de atuação, apresentada pelo pesquisador; </w:t>
      </w:r>
    </w:p>
    <w:p w14:paraId="0000000E" w14:textId="77777777" w:rsidR="00C71FBD" w:rsidRDefault="00C71FBD">
      <w:pPr>
        <w:jc w:val="both"/>
      </w:pPr>
    </w:p>
    <w:p w14:paraId="0000000F" w14:textId="77777777" w:rsidR="00C71FBD" w:rsidRDefault="00E641C1">
      <w:pPr>
        <w:jc w:val="both"/>
      </w:pPr>
      <w:r>
        <w:t xml:space="preserve">4 – Objetivos: propósitos da pesquisa; </w:t>
      </w:r>
    </w:p>
    <w:p w14:paraId="00000010" w14:textId="77777777" w:rsidR="00C71FBD" w:rsidRDefault="00C71FBD">
      <w:pPr>
        <w:jc w:val="both"/>
      </w:pPr>
    </w:p>
    <w:p w14:paraId="00000011" w14:textId="77777777" w:rsidR="00C71FBD" w:rsidRDefault="00E641C1">
      <w:pPr>
        <w:jc w:val="both"/>
      </w:pPr>
      <w:r>
        <w:t xml:space="preserve">5 – Local de realização da pesquisa: com detalhamento das instalações, dos serviços, centros, comunidades e instituições nas quais se processarão as várias etapas da pesquisa. Em caso de estudos nacionais ou internacionais multicêntricos, deve ser apresentada lista de centros brasileiros participantes, constando o nome do pesquisador responsável, instituição, Unidade Federativa (UF) a que a instituição pertence e o CEP responsável pelo acompanhamento do estudo em cada um dos centros. Em caso de estudos das Ciências Sociais e Humanas, o pesquisador, quando for o caso, deve descrever o campo da pesquisa, caracterizando-o geográfica, social e/ou culturalmente, conforme o caso; </w:t>
      </w:r>
    </w:p>
    <w:p w14:paraId="00000012" w14:textId="77777777" w:rsidR="00C71FBD" w:rsidRDefault="00C71FBD">
      <w:pPr>
        <w:jc w:val="both"/>
      </w:pPr>
    </w:p>
    <w:p w14:paraId="00000013" w14:textId="77777777" w:rsidR="00C71FBD" w:rsidRDefault="00E641C1">
      <w:pPr>
        <w:jc w:val="both"/>
      </w:pPr>
      <w:r>
        <w:t xml:space="preserve">6 – População a ser estudada: características esperadas da população, tais como: tamanho, faixa etária, sexo, cor/raça (classificação do IBGE) e etnia, orientação sexual e identidade de gênero, classes e grupos sociais, e outras que sejam pertinentes à descrição da população e que possam, de fato, ser significativas para a análise ética da pesquisa; na ausência da delimitação da população, deve ser apresentada justificativa para a não apresentação da descrição da população, e das razões para a utilização de grupos vulneráveis, quando for o caso; </w:t>
      </w:r>
    </w:p>
    <w:p w14:paraId="00000014" w14:textId="77777777" w:rsidR="00C71FBD" w:rsidRDefault="00E641C1">
      <w:pPr>
        <w:jc w:val="both"/>
      </w:pPr>
      <w:r>
        <w:tab/>
        <w:t xml:space="preserve">6.1 – As especificidades éticas das pesquisas com população indígena, dadas as suas particularidades, são contempladas em Resolução Complementar do Conselho Nacional de Saúde/CNS. </w:t>
      </w:r>
    </w:p>
    <w:p w14:paraId="00000015" w14:textId="77777777" w:rsidR="00C71FBD" w:rsidRDefault="00C71FBD">
      <w:pPr>
        <w:jc w:val="both"/>
      </w:pPr>
    </w:p>
    <w:p w14:paraId="00000016" w14:textId="77777777" w:rsidR="00C71FBD" w:rsidRDefault="00E641C1">
      <w:pPr>
        <w:jc w:val="both"/>
      </w:pPr>
      <w:r>
        <w:t xml:space="preserve">7 – Garantias éticas aos participantes da pesquisa: medidas que garantam a liberdade de participação, a integridade do participante da pesquisa e a preservação dos dados que possam identificá-lo, garantindo, especialmente, a privacidade, sigilo e confidencialidade e o modo de efetivação. Protocolos específicos da área de ciências humanas que, por sua natureza, possibilitam a revelação da identidade dos seus participantes de pesquisa, poderão estar isentos da obrigatoriedade da garantia de sigilo e confidencialidade, desde que o participante seja devidamente informado e dê o seu consentimento; </w:t>
      </w:r>
    </w:p>
    <w:p w14:paraId="00000017" w14:textId="77777777" w:rsidR="00C71FBD" w:rsidRDefault="00C71FBD">
      <w:pPr>
        <w:jc w:val="both"/>
      </w:pPr>
    </w:p>
    <w:p w14:paraId="00000018" w14:textId="77777777" w:rsidR="00C71FBD" w:rsidRDefault="00E641C1">
      <w:pPr>
        <w:jc w:val="both"/>
      </w:pPr>
      <w:r>
        <w:t xml:space="preserve">8 – Método a ser utilizado: descrição detalhada dos métodos e procedimentos justificados com base em fundamentação científica; a descrição da forma de abordagem ou plano de recrutamento dos possíveis indivíduos participantes, os métodos que afetem diretamente ou indiretamente os participantes da pesquisa, e que possam, de fato, ser significativos para a análise ética; </w:t>
      </w:r>
    </w:p>
    <w:p w14:paraId="00000019" w14:textId="77777777" w:rsidR="00C71FBD" w:rsidRDefault="00C71FBD">
      <w:pPr>
        <w:jc w:val="both"/>
      </w:pPr>
    </w:p>
    <w:p w14:paraId="0000001A" w14:textId="77777777" w:rsidR="00C71FBD" w:rsidRDefault="00E641C1">
      <w:pPr>
        <w:jc w:val="both"/>
      </w:pPr>
      <w:r>
        <w:t xml:space="preserve">9 – Cronograma: informando a duração total e as diferentes etapas da pesquisa, em número de meses, com compromisso explícito do pesquisador de que a pesquisa somente será iniciada a partir da aprovação pelo Sistema CEP-CONEP; </w:t>
      </w:r>
    </w:p>
    <w:p w14:paraId="0000001B" w14:textId="77777777" w:rsidR="00C71FBD" w:rsidRDefault="00C71FBD">
      <w:pPr>
        <w:jc w:val="both"/>
      </w:pPr>
    </w:p>
    <w:p w14:paraId="0000001C" w14:textId="77777777" w:rsidR="00C71FBD" w:rsidRDefault="00E641C1">
      <w:pPr>
        <w:jc w:val="both"/>
      </w:pPr>
      <w:r>
        <w:t xml:space="preserve">10 – Orçamento: Apresentado de acordo com o item 3.3.e da Norma Operacional 01/2013; </w:t>
      </w:r>
    </w:p>
    <w:p w14:paraId="0000001D" w14:textId="77777777" w:rsidR="00C71FBD" w:rsidRDefault="00C71FBD">
      <w:pPr>
        <w:jc w:val="both"/>
      </w:pPr>
    </w:p>
    <w:p w14:paraId="0000001E" w14:textId="77777777" w:rsidR="00C71FBD" w:rsidRDefault="00E641C1">
      <w:pPr>
        <w:jc w:val="both"/>
      </w:pPr>
      <w:r>
        <w:t>11 – Critérios de inclusão e exclusão dos participantes da pesquisa: devem ser apresentados de acordo com as exigências da metodologia a ser utilizada;</w:t>
      </w:r>
    </w:p>
    <w:p w14:paraId="0000001F" w14:textId="77777777" w:rsidR="00C71FBD" w:rsidRDefault="00C71FBD">
      <w:pPr>
        <w:jc w:val="both"/>
      </w:pPr>
    </w:p>
    <w:p w14:paraId="00000020" w14:textId="77777777" w:rsidR="00C71FBD" w:rsidRDefault="00E641C1">
      <w:pPr>
        <w:jc w:val="both"/>
      </w:pPr>
      <w:r>
        <w:t xml:space="preserve">12 – Riscos e benefícios envolvidos na execução da pesquisa: o risco, avaliando sua gradação, e descrevendo as medidas para sua minimização e proteção do participante da pesquisa; as medidas para assegurar os necessários cuidados, no caso de danos aos indivíduos; os possíveis benefícios, diretos ou indiretos, para a população estudada e a sociedade; </w:t>
      </w:r>
    </w:p>
    <w:p w14:paraId="00000021" w14:textId="77777777" w:rsidR="00C71FBD" w:rsidRDefault="00C71FBD">
      <w:pPr>
        <w:jc w:val="both"/>
      </w:pPr>
    </w:p>
    <w:p w14:paraId="00000022" w14:textId="77777777" w:rsidR="00C71FBD" w:rsidRDefault="00E641C1">
      <w:pPr>
        <w:jc w:val="both"/>
      </w:pPr>
      <w:r>
        <w:t xml:space="preserve">13 – Critérios de encerramento ou suspensão de pesquisa: devem ser explicitados, quando couber; </w:t>
      </w:r>
    </w:p>
    <w:p w14:paraId="00000023" w14:textId="77777777" w:rsidR="00C71FBD" w:rsidRDefault="00C71FBD">
      <w:pPr>
        <w:jc w:val="both"/>
      </w:pPr>
    </w:p>
    <w:p w14:paraId="00000024" w14:textId="77777777" w:rsidR="00C71FBD" w:rsidRDefault="00E641C1">
      <w:pPr>
        <w:jc w:val="both"/>
      </w:pPr>
      <w:r>
        <w:t xml:space="preserve">14 – Resultados do estudo: garantia do pesquisador que os resultados do estudo serão divulgados para os participantes da pesquisa e instituições onde os dados foram obtidos. </w:t>
      </w:r>
    </w:p>
    <w:p w14:paraId="00000025" w14:textId="77777777" w:rsidR="00C71FBD" w:rsidRDefault="00C71FBD">
      <w:pPr>
        <w:jc w:val="both"/>
      </w:pPr>
    </w:p>
    <w:p w14:paraId="00000026" w14:textId="77777777" w:rsidR="00C71FBD" w:rsidRDefault="00E641C1">
      <w:pPr>
        <w:jc w:val="both"/>
      </w:pPr>
      <w:r>
        <w:t xml:space="preserve">15 – Divulgação dos resultados: garantia pelo pesquisador de encaminhar os resultados da pesquisa para publicação, com os devidos créditos aos autores; </w:t>
      </w:r>
    </w:p>
    <w:p w14:paraId="00000027" w14:textId="77777777" w:rsidR="00C71FBD" w:rsidRDefault="00E641C1">
      <w:pPr>
        <w:jc w:val="both"/>
      </w:pPr>
      <w:r>
        <w:tab/>
        <w:t>15.1 - Nos casos que envolverem patenteamento, possíveis postergações da divulgação dos resultados devem ser notificadas e autorizadas pelo Sistema CEP-CONEP</w:t>
      </w:r>
    </w:p>
    <w:p w14:paraId="00000028" w14:textId="77777777" w:rsidR="00C71FBD" w:rsidRDefault="00C71FBD">
      <w:pPr>
        <w:jc w:val="both"/>
      </w:pPr>
    </w:p>
    <w:p w14:paraId="00000029" w14:textId="77777777" w:rsidR="00C71FBD" w:rsidRDefault="00E641C1">
      <w:pPr>
        <w:jc w:val="both"/>
      </w:pPr>
      <w:r>
        <w:t>________________________________________________________________________</w:t>
      </w:r>
    </w:p>
    <w:p w14:paraId="0000002A" w14:textId="77777777" w:rsidR="00C71FBD" w:rsidRDefault="00C71FBD">
      <w:pPr>
        <w:jc w:val="both"/>
      </w:pPr>
    </w:p>
    <w:p w14:paraId="0000002B" w14:textId="412B3E55" w:rsidR="00C71FBD" w:rsidRDefault="00E641C1">
      <w:pPr>
        <w:jc w:val="both"/>
        <w:rPr>
          <w:rFonts w:ascii="Arial" w:eastAsia="Arial" w:hAnsi="Arial" w:cs="Arial"/>
          <w:color w:val="C9211E"/>
          <w:u w:val="single"/>
        </w:rPr>
      </w:pPr>
      <w:r>
        <w:rPr>
          <w:rFonts w:ascii="Arial" w:eastAsia="Arial" w:hAnsi="Arial" w:cs="Arial"/>
          <w:color w:val="C9211E"/>
        </w:rPr>
        <w:t xml:space="preserve">Os itens acima constam na referida Norma e, portanto, são esperados em todos os protocolos, especificamente no projeto detalhado (também denominado projeto completo). Uma vez que este documento seja elaborado segundo os tópicos acima, o processo de cadastro do projeto na Plataforma Brasil se tornará mais fácil e rápido. </w:t>
      </w:r>
      <w:r>
        <w:rPr>
          <w:rFonts w:ascii="Arial" w:eastAsia="Arial" w:hAnsi="Arial" w:cs="Arial"/>
          <w:color w:val="C9211E"/>
          <w:u w:val="single"/>
        </w:rPr>
        <w:t xml:space="preserve">O CEP recomenda fortemente que não sejam enviados “Projetos Detalhados” no padrão dos projetos dos programas de ensino, pesquisa ou extensão, </w:t>
      </w:r>
      <w:r w:rsidR="00E03339">
        <w:rPr>
          <w:rFonts w:ascii="Arial" w:eastAsia="Arial" w:hAnsi="Arial" w:cs="Arial"/>
          <w:color w:val="C9211E"/>
          <w:u w:val="single"/>
        </w:rPr>
        <w:t xml:space="preserve">sem os elementos acima exigidos pela Norma Operacional 001/2013, </w:t>
      </w:r>
      <w:r>
        <w:rPr>
          <w:rFonts w:ascii="Arial" w:eastAsia="Arial" w:hAnsi="Arial" w:cs="Arial"/>
          <w:color w:val="C9211E"/>
          <w:u w:val="single"/>
        </w:rPr>
        <w:t>pois isso acarreta, quase sempre, em pendência do protocolo.</w:t>
      </w:r>
    </w:p>
    <w:p w14:paraId="330319CD" w14:textId="0B8C9A19" w:rsidR="00E03339" w:rsidRPr="00E03339" w:rsidRDefault="00E03339">
      <w:pPr>
        <w:jc w:val="both"/>
        <w:rPr>
          <w:rFonts w:ascii="Arial" w:eastAsia="Arial" w:hAnsi="Arial" w:cs="Arial"/>
          <w:color w:val="C9211E"/>
        </w:rPr>
      </w:pPr>
      <w:r>
        <w:rPr>
          <w:rFonts w:ascii="Arial" w:eastAsia="Arial" w:hAnsi="Arial" w:cs="Arial"/>
          <w:color w:val="C9211E"/>
        </w:rPr>
        <w:t>Por outro lado, é sempre necessário  que o Projeto Detalhado contemple também uma revisão bibliográfica e outros elementos de todo projeto de pesquisa, que são essenciais para a análise ética.</w:t>
      </w:r>
    </w:p>
    <w:p w14:paraId="0000002C" w14:textId="77777777" w:rsidR="00C71FBD" w:rsidRDefault="00C71FBD">
      <w:pPr>
        <w:jc w:val="both"/>
      </w:pPr>
    </w:p>
    <w:p w14:paraId="0000002D" w14:textId="77777777" w:rsidR="00C71FBD" w:rsidRDefault="00C71FBD">
      <w:pPr>
        <w:jc w:val="both"/>
      </w:pPr>
    </w:p>
    <w:sectPr w:rsidR="00C71FBD">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BD"/>
    <w:rsid w:val="00C71FBD"/>
    <w:rsid w:val="00E03339"/>
    <w:rsid w:val="00E641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52BB"/>
  <w15:docId w15:val="{5CEC3E4D-EE72-449F-A8D0-703FB442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856</Words>
  <Characters>4625</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2024-09-05T13:53:00Z</dcterms:created>
  <dcterms:modified xsi:type="dcterms:W3CDTF">2024-09-05T14:00:00Z</dcterms:modified>
</cp:coreProperties>
</file>